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5D41" w:rsidRDefault="00282C59" w:rsidP="007D66E2">
      <w:pPr>
        <w:bidi/>
        <w:spacing w:after="0"/>
        <w:ind w:left="-809"/>
        <w:rPr>
          <w:rtl/>
        </w:rPr>
      </w:pPr>
      <w:r w:rsidRPr="00914DDA">
        <w:rPr>
          <w:rFonts w:cs="B Nazani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FC55" wp14:editId="68462DF4">
                <wp:simplePos x="0" y="0"/>
                <wp:positionH relativeFrom="page">
                  <wp:posOffset>-634048</wp:posOffset>
                </wp:positionH>
                <wp:positionV relativeFrom="paragraph">
                  <wp:posOffset>301308</wp:posOffset>
                </wp:positionV>
                <wp:extent cx="1760855" cy="535940"/>
                <wp:effectExtent l="2858" t="0" r="13652" b="13653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60855" cy="535940"/>
                        </a:xfrm>
                        <a:prstGeom prst="roundRect">
                          <a:avLst>
                            <a:gd name="adj" fmla="val 6933"/>
                          </a:avLst>
                        </a:prstGeom>
                        <a:solidFill>
                          <a:srgbClr val="263C82"/>
                        </a:solidFill>
                        <a:ln>
                          <a:solidFill>
                            <a:srgbClr val="263C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C59" w:rsidRDefault="0088423C" w:rsidP="00282C5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شرایط خصوصی بیمه نامه</w:t>
                            </w:r>
                          </w:p>
                          <w:p w:rsidR="0088423C" w:rsidRPr="009D3E33" w:rsidRDefault="0088423C" w:rsidP="00282C5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بدنه</w:t>
                            </w:r>
                            <w:r w:rsidR="00282C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وسایل نقلیه زمینی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DFC55" id="Rounded Rectangle 3" o:spid="_x0000_s1026" style="position:absolute;left:0;text-align:left;margin-left:-49.95pt;margin-top:23.75pt;width:138.65pt;height:42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5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" fillcolor="#263c82" strokecolor="#263c82" strokeweight="1pt">
                <v:stroke joinstyle="miter"/>
                <v:textbox>
                  <w:txbxContent>
                    <w:p w:rsidR="00282C59" w:rsidRDefault="0088423C" w:rsidP="00282C5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شرایط خصوصی بیمه نامه</w:t>
                      </w:r>
                    </w:p>
                    <w:p w:rsidR="0088423C" w:rsidRPr="009D3E33" w:rsidRDefault="0088423C" w:rsidP="00282C59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بدنه</w:t>
                      </w:r>
                      <w:r w:rsidR="00282C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وسایل نقلیه زمینی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B4A02" w:rsidRPr="00113299">
        <w:rPr>
          <w:rFonts w:cs="B Nazani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2410CC" wp14:editId="38A51F54">
            <wp:simplePos x="0" y="0"/>
            <wp:positionH relativeFrom="column">
              <wp:posOffset>5491480</wp:posOffset>
            </wp:positionH>
            <wp:positionV relativeFrom="paragraph">
              <wp:posOffset>-121656</wp:posOffset>
            </wp:positionV>
            <wp:extent cx="1287145" cy="59055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23C" w:rsidRPr="00113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142B" wp14:editId="0A398A5E">
                <wp:simplePos x="0" y="0"/>
                <wp:positionH relativeFrom="margin">
                  <wp:posOffset>-71639</wp:posOffset>
                </wp:positionH>
                <wp:positionV relativeFrom="paragraph">
                  <wp:posOffset>-119990</wp:posOffset>
                </wp:positionV>
                <wp:extent cx="961390" cy="575945"/>
                <wp:effectExtent l="0" t="0" r="1016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57594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23C" w:rsidRPr="009C3A26" w:rsidRDefault="0088423C" w:rsidP="0088423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کد فرم: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CIC007</w:t>
                            </w:r>
                          </w:p>
                          <w:p w:rsidR="0088423C" w:rsidRPr="009C3A26" w:rsidRDefault="0088423C" w:rsidP="0088423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تجدید نظر:          </w:t>
                            </w:r>
                            <w:r w:rsidRPr="009C3A26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fa-IR"/>
                              </w:rPr>
                              <w:t>02</w:t>
                            </w:r>
                          </w:p>
                          <w:p w:rsidR="0088423C" w:rsidRPr="009C3A26" w:rsidRDefault="0088423C" w:rsidP="0088423C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صفحه:        </w:t>
                            </w:r>
                            <w:r w:rsidRPr="009C3A26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 xml:space="preserve"> </w:t>
                            </w:r>
                            <w:r w:rsidRPr="009C3A26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1 از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3142B" id="Rounded Rectangle 6" o:spid="_x0000_s1027" style="position:absolute;left:0;text-align:left;margin-left:-5.65pt;margin-top:-9.45pt;width:75.7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" filled="f" strokecolor="black [3213]" strokeweight=".5pt">
                <v:stroke joinstyle="miter"/>
                <v:textbox>
                  <w:txbxContent>
                    <w:p w:rsidR="0088423C" w:rsidRPr="009C3A26" w:rsidRDefault="0088423C" w:rsidP="0088423C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کد فرم: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CIC007</w:t>
                      </w:r>
                    </w:p>
                    <w:p w:rsidR="0088423C" w:rsidRPr="009C3A26" w:rsidRDefault="0088423C" w:rsidP="0088423C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تجدید نظر:          </w:t>
                      </w:r>
                      <w:r w:rsidRPr="009C3A26">
                        <w:rPr>
                          <w:rFonts w:asciiTheme="majorBidi" w:hAnsiTheme="majorBidi" w:cstheme="majorBidi"/>
                          <w:sz w:val="16"/>
                          <w:szCs w:val="16"/>
                          <w:lang w:bidi="fa-IR"/>
                        </w:rPr>
                        <w:t>02</w:t>
                      </w:r>
                    </w:p>
                    <w:p w:rsidR="0088423C" w:rsidRPr="009C3A26" w:rsidRDefault="0088423C" w:rsidP="0088423C">
                      <w:pPr>
                        <w:bidi/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صفحه:        </w:t>
                      </w:r>
                      <w:r w:rsidRPr="009C3A26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 xml:space="preserve"> </w:t>
                      </w:r>
                      <w:r w:rsidRPr="009C3A26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1 از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A02" w:rsidRDefault="00FB4A02" w:rsidP="0074155E">
      <w:pPr>
        <w:bidi/>
        <w:spacing w:after="0"/>
        <w:ind w:left="-1077"/>
        <w:jc w:val="both"/>
        <w:rPr>
          <w:rFonts w:cs="B Nazanin"/>
          <w:sz w:val="16"/>
          <w:szCs w:val="16"/>
          <w:rtl/>
        </w:rPr>
      </w:pPr>
    </w:p>
    <w:p w:rsidR="00B176B2" w:rsidRDefault="00B176B2" w:rsidP="00FB4A02">
      <w:pPr>
        <w:bidi/>
        <w:spacing w:after="0"/>
        <w:ind w:left="-1077"/>
        <w:jc w:val="both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29"/>
        <w:gridCol w:w="5329"/>
      </w:tblGrid>
      <w:tr w:rsidR="0088423C" w:rsidRPr="00FB4A02" w:rsidTr="00282C59">
        <w:trPr>
          <w:jc w:val="center"/>
        </w:trPr>
        <w:tc>
          <w:tcPr>
            <w:tcW w:w="5329" w:type="dxa"/>
            <w:shd w:val="clear" w:color="auto" w:fill="F2F2F2" w:themeFill="background1" w:themeFillShade="F2"/>
          </w:tcPr>
          <w:p w:rsidR="0088423C" w:rsidRPr="00802B2F" w:rsidRDefault="0088423C" w:rsidP="00182AC3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تابع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بدنه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در تار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09/12/1384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تصو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شورا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عال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آن ضم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نزد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در سامانه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نترنت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مرکز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(تحت آئ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شماره53) و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سامان موجود است. در هر حال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بمنزله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علم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آگاهی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مفاد آن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88423C" w:rsidRPr="00802B2F" w:rsidRDefault="0088423C" w:rsidP="0088423C">
            <w:pPr>
              <w:bidi/>
              <w:spacing w:after="0" w:line="240" w:lineRule="auto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نکات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از شرا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بدنه</w:t>
            </w:r>
          </w:p>
          <w:p w:rsidR="0088423C" w:rsidRPr="00802B2F" w:rsidRDefault="0088423C" w:rsidP="00182AC3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ماده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10: اعلام خسارت: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حداکثر ظرف پنج روز کار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تار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اطلاع خود از وقوع حادثه به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مراکز پرداخت خسارت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مراجعه و با تکم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فرم اعلام خسارت، وقوع حادثه را اعلام نما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مراتب را ظرف مدت مذکور از طر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پست سفارش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اطلاع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برساند. همچن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مدارک مثبته و سا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اطلاعات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راجع به حادثه و تع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از او خواسته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را در اخت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قرار دهد. در صورت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هر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تعهدات فوق را انجام ندهد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ادعا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را رد کند مگر آنکه 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اثبات کند بدل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امور 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قابل اجتناب از عهده انجام آن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برنی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امده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شرا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خصوص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</w:p>
          <w:p w:rsidR="0088423C" w:rsidRPr="00802B2F" w:rsidRDefault="0088423C" w:rsidP="00182AC3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1- عدم تعم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خودرو:</w:t>
            </w:r>
            <w:r w:rsidRPr="00802B2F">
              <w:rPr>
                <w:rFonts w:ascii="B Nazanin" w:hAnsi="B Nazanin"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با توجه به ماده 13</w:t>
            </w:r>
            <w:r w:rsidR="00282C59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درصورت وقوع حادثه منجر به خسارت قبل از جابجائ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عاً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جهت ته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گزارش توسط مقامات انتظام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اقدام و سپس قبل از انجام تعم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رات،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مدارک لازم با شرکت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تماس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شرکت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مراجعه فرمائ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خسارت و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آن، مراجعه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(مالک)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قانون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او با در دست داشتن اسناد شناسائ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شرکت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الزام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2- تشد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د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خطر: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 افزا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ارزش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کاربر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182AC3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(مورد استفاده) در طول مدت اعتبار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مراتب جهت بازد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صدور الحاق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گردد.</w:t>
            </w:r>
          </w:p>
          <w:p w:rsidR="0088423C" w:rsidRPr="00802B2F" w:rsidRDefault="0088423C" w:rsidP="00182AC3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3- در صورت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="00182AC3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که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با پرداخت حق</w:t>
            </w:r>
            <w:r w:rsidR="00182AC3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به</w:t>
            </w:r>
            <w:r w:rsidR="00182AC3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طور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قسطی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موافقت شده باشد به ترت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ب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ز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عمل 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شود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الف- هرگاه قبل از وقوع حادثه قسط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اقساط موعد رس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نشده باشد با رعا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متناسب با حق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پرداخت شده به حق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متعلقه تا تار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وقوع حادثه پرداخت خواهد شد. ب- در زمان پرداخت خسارت، اقساط پرداخت نشده حق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خسارت قابل پرداخت کسر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ج- چنانچه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بعلت عدم پرداخت اقساط حق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رعا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تعداد روزها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مورد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فسخ شود، فقط اقساط وصول نشده و موعد نرس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بعنوان حق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برگشت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تلق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4- فرانش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ز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و استهلاک خسارت برا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انواع وسا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ل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موتور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زم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ن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به شرح ز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است: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1-4-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جزئ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حوادث: خسارت اول 10% مبلغ خسارت و حداقل500 هزارر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دوم دو برابر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اول (درصد و حداقل) خسارت سوم سه برابر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اول (درصد و حداقل) 2-4-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رانندگان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سابقه رانندگ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آن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کمتر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3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سال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می‌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باشد10%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شتر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فوق الذکر. 3-4-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ناش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آتش سوز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صاعقه و انفجار به تنها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10% مبلغ خسارت و حداقل500 هزارر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4-4-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شکست 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تنها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20% مبلغ خسارت.5-4-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مواد اس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30% مبلغ خسارت.6-4-فرانش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بلا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طب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10%و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حداقل500 هزارريال. 7-4-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سرقت اعم از جزئ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20% مبلغ خسارت. 8-4-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حوادث (بجز سرقت) 10% مبلغ خسارت. 9-4-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ناش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تصادفات رانندگ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راننده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مقصر نباشد و مقصر شناخته شده‌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وجود داشته و امکان تعق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مقصر 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فراهم گردد، 50%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اول خواهد بود.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 1-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خسارت جزئ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استهلاک کسر خواهد شد.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استهلاک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قطعات تعو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ض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(به جز 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شه‌ها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چراغ‌ها) از شروع سال پنجم تول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هر سال 5 درصد و حداکثر 25درصد خواهد بود. استهلاک لوازم و قطعات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به سرعت فرسوده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شود مانند باطر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لاست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ک‌ها با رعا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مدت مصرف، حداقل پنجاه درصد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</w:t>
            </w:r>
            <w:r w:rsidR="0030328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2-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هرگاه ته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قطعات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لوازم تعو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ض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کمتر از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بازار به سهولت مقدور باشد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کمتر ملاک محاسبه خسارت قرار خواهد گرفت.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در صورت پرداخت خسارت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تحو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لاشه بعنوان باز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همچن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سرقت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مورد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انتقال سند مالک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الزام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است.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* تبصره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3: چنانچه هنگام بازد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اول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قبل از شروع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خودرو دارا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نقاط آس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باشد، نقاط مذبور فاقد پوشش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است. مگر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نکه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نسبت به بازساز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آن اقدام و مراتب را به رؤ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کارشناس شرکت رسانده باشد.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5- ترم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ارزش خودرو پس از در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افت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خسارات جزئ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ش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از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ست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درصد ارزش خودرو: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چنانچه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دچار خسارت گردد، ارزش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پرداخت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ابد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لذا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پرداخت حق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(الحاق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ترم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ارزش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را تکم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و همچن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انجام تعم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رات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تأ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کارشناس، مواضع آس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مجدد ج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</w:t>
            </w:r>
            <w:r w:rsidR="0030328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1-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صدور الحاق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ترم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خودرو دچار خسارت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(اعم از سرقت، حادثه و لاشه‌ا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گردد ارزش خودرو بر اساس افت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طبق نظرکارشناس با توجه به ماده 19 قانون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تبصره 1 در ماده 19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بدنه ملاک قرار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88423C" w:rsidRPr="00802B2F" w:rsidRDefault="0088423C" w:rsidP="0088423C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6- شرا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مربوط به خودروها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منطقه آزاد: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در صورت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که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بدون درنظر گرفتن حقوق و عوارض گمرک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بترت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عمل خواهد شد:</w:t>
            </w:r>
          </w:p>
          <w:p w:rsidR="0088423C" w:rsidRPr="00802B2F" w:rsidRDefault="0088423C" w:rsidP="0030328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1-6- در مورد خسارت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بعلت عدم پرداخت حقوق و عوارض گمرک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نتواند مالک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را به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منتقل کند حداکثر خسارت قابل پرداخت، مبلغ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پس از کسر ارزش باز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از طرف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شده خواهد بود.2-6- در مورد سرقت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سو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موکول به پرداخت حقوق و عوارض گمرک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انتقال اسناد مالک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30328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بود.</w:t>
            </w:r>
          </w:p>
          <w:p w:rsidR="0088423C" w:rsidRPr="00802B2F" w:rsidRDefault="0088423C" w:rsidP="00605F01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تبصره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- در خصوص وسا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دارا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پلاک انتظام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مناطق آزاد تجار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فقط در مورد خسارت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واقع شده در منطقه مذکور بوده و در صورت خروج از منطقه تجار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جهت تحت پوشش قرار گرفتن جبران خسارت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احتمال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هماهنگ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جهت صدور الحاق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اصلاح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الزام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88423C" w:rsidRPr="00802B2F" w:rsidRDefault="0088423C" w:rsidP="00605F01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7- پوشش خطر سرقت کل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مورد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: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منوط به اخذ پلاک دائم (شماره انتظام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روها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انتظام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ذ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ربط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توسط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در 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صورت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مقابل خسارت سرقت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تعهد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ندارد. در هر حال پرداخت خسارت سرقت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موکول به انتقال مالک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خواهد بود.</w:t>
            </w:r>
          </w:p>
          <w:p w:rsidR="00D4159E" w:rsidRPr="00802B2F" w:rsidRDefault="00D4159E" w:rsidP="00D4159E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8 -پوشش سرقت لوازم فابر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ک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و غ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فابر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ک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</w:p>
          <w:p w:rsidR="0088423C" w:rsidRPr="00802B2F" w:rsidRDefault="0088423C" w:rsidP="00605F01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الف) سرقت قطعات نصب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توسط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کارخانه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سازنده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وسای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منصوبه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توسط مالک اتومب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طبق موارد مندرج در جدول وضع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88423C" w:rsidRPr="00802B2F" w:rsidRDefault="0088423C" w:rsidP="005548E5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مورد سرقت جزئ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5548E5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بنا بر درخواست بیمه گذار یکی از مقادیر 10% </w:t>
            </w:r>
            <w:r w:rsidR="005548E5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5548E5">
              <w:rPr>
                <w:rFonts w:ascii="B Nazanin" w:hAnsi="B Nazanin" w:cs="B Nazanin" w:hint="cs"/>
                <w:sz w:val="15"/>
                <w:szCs w:val="15"/>
                <w:rtl/>
              </w:rPr>
              <w:t>و  یا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20% مبلغ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ـ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طول سال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="00282C59">
              <w:rPr>
                <w:rFonts w:ascii="B Nazanin" w:hAnsi="B Nazanin" w:cs="B Nazanin"/>
                <w:sz w:val="15"/>
                <w:szCs w:val="15"/>
                <w:rtl/>
              </w:rPr>
              <w:t xml:space="preserve"> و پوشش</w:t>
            </w:r>
          </w:p>
        </w:tc>
        <w:tc>
          <w:tcPr>
            <w:tcW w:w="5329" w:type="dxa"/>
            <w:shd w:val="clear" w:color="auto" w:fill="F2F2F2" w:themeFill="background1" w:themeFillShade="F2"/>
          </w:tcPr>
          <w:p w:rsidR="00FB4A02" w:rsidRPr="00802B2F" w:rsidRDefault="00282C59" w:rsidP="005414D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در </w:t>
            </w:r>
            <w:r w:rsidR="00605F01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خصوص 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>راد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D4159E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و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پخش فابر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D4159E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="005414DB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>نصب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توسط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کارخانه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سازنده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اتومبی</w:t>
            </w:r>
            <w:r w:rsidR="00D4159E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>) و غ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D4159E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فابر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D4159E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(نصب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="00D4159E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="00D4159E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توسط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مالک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اتومبی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>) به استثناء راد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و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پخش کشوئ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برابر فاکتور ارائه شده از سو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طبق عرف بازار و حداکثر تا 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دو درصد ارزش وس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است. (ارائه قسمت متحرک راد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وپخش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الزام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).</w:t>
            </w:r>
          </w:p>
          <w:p w:rsidR="00FB4A02" w:rsidRPr="00802B2F" w:rsidRDefault="00FB4A02" w:rsidP="005548E5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="005548E5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1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-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سرقت هر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قطعات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منصوبه با پرداخت خسارت مربوطه خاتمه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ابد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5548E5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="005548E5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2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-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موظف است گزارش مقامات انتظام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مبن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 چگونگ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حادثه را ارائه نما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9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5414DB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غرامت عدم استفاده از وس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له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در مدت تعم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رات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ناش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="005414DB"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از حادث</w:t>
            </w:r>
            <w:r w:rsidR="005414DB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ه:</w:t>
            </w:r>
          </w:p>
          <w:p w:rsidR="00FB4A02" w:rsidRPr="00802B2F" w:rsidRDefault="00FB4A02" w:rsidP="005414DB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الف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عدم استفاده از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معلول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خسارات مشمول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="005414DB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به استثناء سرقت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خسارت کل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باشد و غرامت قابل پرداخت تحت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روزانه برابر با 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3/0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هزار ارزش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سوار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حداقل 80.000 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مدت حداکثر 30 روز در طول مدت اعت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414DB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در هر حال حداکثر غرامت پرداخت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بابت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از 20% خسارت قابل پرداخت تجاوز نخواهد نمود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5548E5" w:rsidP="00802B2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>
              <w:rPr>
                <w:rFonts w:ascii="B Nazanin" w:hAnsi="B Nazanin" w:cs="B Nazanin" w:hint="cs"/>
                <w:sz w:val="15"/>
                <w:szCs w:val="15"/>
                <w:rtl/>
              </w:rPr>
              <w:t>ب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>) ا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صرفاً برا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خودروها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سوار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.</w:t>
            </w:r>
          </w:p>
          <w:p w:rsidR="00FB4A02" w:rsidRPr="00802B2F" w:rsidRDefault="005548E5" w:rsidP="00802B2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>
              <w:rPr>
                <w:rFonts w:ascii="B Nazanin" w:hAnsi="B Nazanin" w:cs="B Nazanin" w:hint="cs"/>
                <w:sz w:val="15"/>
                <w:szCs w:val="15"/>
                <w:rtl/>
              </w:rPr>
              <w:t>ج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>) مدت عدم امکان استفاده از وس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هر حادثه توسط کارشناس ب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عدم وجود قطعات و لوازم 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دک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خودروها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حادثه د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منتج به افزا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مدت زمان تعم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گردد در تعهد ب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تأث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نخواهد داشت. (طول زمان تعم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تعهد نم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).</w:t>
            </w:r>
          </w:p>
          <w:p w:rsidR="00FB4A02" w:rsidRPr="00802B2F" w:rsidRDefault="005548E5" w:rsidP="004A75F7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>
              <w:rPr>
                <w:rFonts w:ascii="B Nazanin" w:hAnsi="B Nazanin" w:cs="B Nazanin" w:hint="cs"/>
                <w:sz w:val="15"/>
                <w:szCs w:val="15"/>
                <w:rtl/>
              </w:rPr>
              <w:t>د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>) حداقل حق</w:t>
            </w:r>
            <w:r w:rsidR="004A75F7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FB4A02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100.000 ريال م</w:t>
            </w:r>
            <w:r w:rsidR="00FB4A02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="00FB4A02"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="00FB4A02"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10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802B2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پوشش افزا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ش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ارزش وس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له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ه</w:t>
            </w:r>
            <w:r w:rsidR="00802B2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:</w:t>
            </w:r>
          </w:p>
          <w:p w:rsidR="00FB4A02" w:rsidRPr="00802B2F" w:rsidRDefault="00FB4A02" w:rsidP="00802B2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جهت افزا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احتمال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ارزش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نسبت به بازار خودرو، در مدت اعتبار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تفاوت آن با سرما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درج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جهت عدم اعمال تبصره 2 ماده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20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بدنه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ماده 10 قانون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(قاعده نسب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است.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در دو حالت ارائ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گرد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در صورت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دو پوشش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شرح ذ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:</w:t>
            </w:r>
          </w:p>
          <w:p w:rsidR="00FB4A02" w:rsidRPr="00802B2F" w:rsidRDefault="00FB4A02" w:rsidP="005548E5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چنانچه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دارا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پوشش </w:t>
            </w:r>
            <w:r w:rsidR="005548E5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حذف ماده 10 تا سقف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25% </w:t>
            </w:r>
            <w:r w:rsidR="005548E5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، </w:t>
            </w:r>
            <w:r w:rsidR="005548E5">
              <w:rPr>
                <w:rFonts w:ascii="B Nazanin" w:hAnsi="B Nazanin" w:cs="B Nazanin"/>
                <w:sz w:val="15"/>
                <w:szCs w:val="15"/>
                <w:rtl/>
              </w:rPr>
              <w:t xml:space="preserve">50% </w:t>
            </w:r>
            <w:r w:rsidR="005548E5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و یا 100% 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ارزش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خودرو باشد در صورت وقوع احتمال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افزا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خودرو بر اساس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بازار،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تا سقف مندرج مازاد بر ارزش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="00802B2F"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اعمال قاعده نسب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(براساس تبصره 2 ماده 20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نامه بدنه) را نم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نمای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.</w:t>
            </w:r>
          </w:p>
          <w:p w:rsidR="00FB4A02" w:rsidRPr="00802B2F" w:rsidRDefault="00FB4A02" w:rsidP="00802B2F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11</w:t>
            </w:r>
            <w:r w:rsidR="00802B2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-</w:t>
            </w:r>
            <w:r w:rsidR="00802B2F"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پوشش حذف فرانش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ز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: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صرفاً شامل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اول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حادثه و هر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پوشش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802B2F"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گردد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</w:t>
            </w:r>
            <w:r w:rsidRPr="00802B2F">
              <w:rPr>
                <w:rFonts w:ascii="Cambria" w:hAnsi="Cambria" w:cs="Cambria" w:hint="cs"/>
                <w:sz w:val="15"/>
                <w:szCs w:val="15"/>
                <w:rtl/>
              </w:rPr>
              <w:t>­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بعد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براساس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مندرج در ظهر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Cambria" w:hAnsi="Cambria" w:cs="Cambria" w:hint="cs"/>
                <w:sz w:val="15"/>
                <w:szCs w:val="15"/>
                <w:rtl/>
              </w:rPr>
              <w:t>­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ملاک محاسبه قرار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Cambria" w:hAnsi="Cambria" w:cs="Cambria" w:hint="cs"/>
                <w:sz w:val="15"/>
                <w:szCs w:val="15"/>
                <w:rtl/>
              </w:rPr>
              <w:t>­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12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4A75F7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شرط آفرود: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درصورت تغ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مورد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جهت استفاده موارد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ابان</w:t>
            </w:r>
            <w:r w:rsidR="004A75F7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گردی</w:t>
            </w:r>
            <w:r w:rsidR="004A75F7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(آفرود)، مراتب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4A75F7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ست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4A75F7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اعلام شود، در 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صورت چنانچه خسارت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حادث گردد، موضوع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مشمول 30% قاعده نسب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شود</w:t>
            </w:r>
            <w:r w:rsidR="00E46716">
              <w:rPr>
                <w:rFonts w:ascii="B Nazanin" w:hAnsi="B Nazanin" w:cs="B Nazanin" w:hint="cs"/>
                <w:sz w:val="15"/>
                <w:szCs w:val="15"/>
                <w:rtl/>
              </w:rPr>
              <w:t>.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13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E46716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تعهد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="00E46716">
              <w:rPr>
                <w:rFonts w:ascii="Cambria" w:hAnsi="Cambria" w:cs="Cambria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گر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در خصوص پوشش</w:t>
            </w:r>
            <w:r w:rsidR="00E46716">
              <w:rPr>
                <w:rFonts w:ascii="Cambria" w:hAnsi="Cambria" w:cs="Cambria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های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اضاف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پوشش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مورد اشاره و موارد قبل الذکر به شرط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E46716">
              <w:rPr>
                <w:rFonts w:ascii="B Nazanin" w:hAnsi="B Nazanin" w:cs="B Nazanin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باشد که در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بدنه صراحتاً به هر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آن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ها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اشاره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و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حق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مربوط به آن پرداخت گرد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در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شده باشد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تبصره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- خسارت ناش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هر پوشش اضاف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فقط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کبار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قابل پرداخت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در خصوص پوشش‌ها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سرقت درجا و هز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ذهاب تعهد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تا سقف تع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شده مربوط به هر پوشش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مگر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نکه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موافقت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مجدد تحت پوشش قرار 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14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E46716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فسخ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="00E46716">
              <w:rPr>
                <w:rFonts w:ascii="Cambria" w:hAnsi="Cambria" w:cs="Cambria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نامه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بدنه بعد از هر خسارت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مه‌گر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تواند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علاوه بر موارد ذکر شده در فصل پنجم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بعد از پرداخت هر خسارت نسبت به فسخ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اقدام نما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. در آن صورت حق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مدت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صورت روز شمار محاسبه و مسترد خواهد شد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15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E46716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جانش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ن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مه‌گر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در مواقع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که 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مه‌گذار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مقصر نم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باشد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چنانچه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تصادفات رانندگ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مقصر حادثه نبود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مسئول حادثه شخص شناخته شده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ای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باشد، از افزا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متوال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معاف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گردی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علاوه بر آن، مورد فرانش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متعلقه شما 50%</w:t>
            </w:r>
            <w:r w:rsidR="00E46716">
              <w:rPr>
                <w:rFonts w:ascii="B Nazanin" w:hAnsi="B Nazanin" w:cs="B Nazanin" w:hint="cs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فراش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معمول خواهد بود، ضمناً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مذکور موجب عدم استفاده از تخف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عدم خسارت در سال بعد نم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گردد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استفاده از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جهت حفظ حقوق خود موارد ز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قاً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مراعات نمائ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: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الف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در صورت اقرار به تقص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طرف مقصر حادثه و قبول نظر کارشناس تصادفات، مشخصات کامل و نشان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محل کار و سکونت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برگ بازجو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شود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در برگ بازجو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 ضمن اعلام شکا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مقصر حادثه با 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سازش نکن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ج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>) در صورت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خسارت، کارشناس رسم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انتخاب گردد و نظر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خصوص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زان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و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چگونگ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حادثه مورد قبول شما نباشد، ضمن اعتراض کتب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نسبت به نظر کارشناس، مراتب را حداکثر ظرف مدت 5 روز از تار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خ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اظهار نظر کارشناس به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شرکت اعلام فرمائ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تا نظر کارشناس مذکور ملاک پرداخت خسارت از طرف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شرکت قرار نگ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FB4A02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16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="00E46716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شرا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تخف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ف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عدم در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افت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خسارت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FB4A02" w:rsidRPr="00802B2F" w:rsidRDefault="00FB4A02" w:rsidP="00E46716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حق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تخف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عدم خسارت طبق تعرفه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سامان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گذارانی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که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سابقه عدم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خسارت داشته باشند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Cambria" w:hAnsi="Cambria" w:cs="Cambria" w:hint="cs"/>
                <w:sz w:val="15"/>
                <w:szCs w:val="15"/>
                <w:rtl/>
              </w:rPr>
              <w:t>­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دوم تا 25%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سوم تا 35%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چهارم تا 45% و برا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پنجم تا 60% شامل تخف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="00E46716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شوند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5D099D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تبصره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-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چون مزا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منحصراً متعلق به شما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باشد،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لذا در صورت فسخ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انقضاء مدت اعتبار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حق استفاده از تخف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عدم خسارت حداکثر به مدت 6 ماه بعد از فسخ و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ک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سال بعد از انقضاء جهت شما محفوظ خواهد بود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FB4A02" w:rsidRPr="00802B2F" w:rsidRDefault="00FB4A02" w:rsidP="005D099D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</w:pP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17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 xml:space="preserve">- 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>ب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sz w:val="14"/>
                <w:szCs w:val="14"/>
                <w:rtl/>
              </w:rPr>
              <w:t>مه</w:t>
            </w:r>
            <w:r w:rsidR="005D099D">
              <w:rPr>
                <w:rFonts w:ascii="Cambria" w:hAnsi="Cambria" w:cs="Cambria" w:hint="cs"/>
                <w:b/>
                <w:bCs/>
                <w:sz w:val="14"/>
                <w:szCs w:val="14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sz w:val="14"/>
                <w:szCs w:val="14"/>
                <w:rtl/>
              </w:rPr>
              <w:t>گذار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  <w:rtl/>
              </w:rPr>
              <w:t xml:space="preserve"> محترم</w:t>
            </w:r>
            <w:r w:rsidRPr="00802B2F">
              <w:rPr>
                <w:rFonts w:ascii="B Nazanin" w:hAnsi="B Nazanin" w:cs="B Nazanin"/>
                <w:b/>
                <w:bCs/>
                <w:sz w:val="14"/>
                <w:szCs w:val="14"/>
              </w:rPr>
              <w:t>:</w:t>
            </w:r>
          </w:p>
          <w:p w:rsidR="00FB4A02" w:rsidRPr="00802B2F" w:rsidRDefault="00FB4A02" w:rsidP="005D099D">
            <w:pPr>
              <w:bidi/>
              <w:spacing w:after="0" w:line="240" w:lineRule="auto"/>
              <w:jc w:val="both"/>
              <w:rPr>
                <w:rFonts w:ascii="B Nazanin" w:hAnsi="B Nazanin" w:cs="B Nazanin"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شما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توان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 صورت انتقال مالک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مورد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شرکت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سامان مراجعه و درخواست فسخ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استرداد حق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مدت باق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مانده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 را بنمائ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چنانچه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خودور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مالک جد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از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ژه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شخص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خاص فرد 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گروه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گذار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 تخف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ژه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باشد و خر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دار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جد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واجد آن شرا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نباشد، مالک جد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مکلف است ظرف مدت 5 روز با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شرکت ب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سامان مراجعه و مابه التفاوت حق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را بپردازد و در غ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ر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نصورت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تعهدات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ن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شرکت نسبت به مالک جد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د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وس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له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نقل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به نسبت حق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در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افت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شده به ح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ق</w:t>
            </w:r>
            <w:r w:rsidR="005D099D">
              <w:rPr>
                <w:rFonts w:ascii="Cambria" w:hAnsi="Cambria" w:cs="Cambria" w:hint="cs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بی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مه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متعلقه او ا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فاء</w:t>
            </w:r>
            <w:r w:rsidRPr="00802B2F">
              <w:rPr>
                <w:rFonts w:ascii="B Nazanin" w:hAnsi="B Nazanin" w:cs="B Nazanin"/>
                <w:sz w:val="15"/>
                <w:szCs w:val="15"/>
                <w:rtl/>
              </w:rPr>
              <w:t xml:space="preserve"> م</w:t>
            </w:r>
            <w:r w:rsidRPr="00802B2F">
              <w:rPr>
                <w:rFonts w:ascii="B Nazanin" w:hAnsi="B Nazanin" w:cs="B Nazanin" w:hint="cs"/>
                <w:sz w:val="15"/>
                <w:szCs w:val="15"/>
                <w:rtl/>
              </w:rPr>
              <w:t>ی‌</w:t>
            </w:r>
            <w:r w:rsidRPr="00802B2F">
              <w:rPr>
                <w:rFonts w:ascii="B Nazanin" w:hAnsi="B Nazanin" w:cs="B Nazanin" w:hint="eastAsia"/>
                <w:sz w:val="15"/>
                <w:szCs w:val="15"/>
                <w:rtl/>
              </w:rPr>
              <w:t>گردد</w:t>
            </w:r>
            <w:r w:rsidRPr="00802B2F">
              <w:rPr>
                <w:rFonts w:ascii="B Nazanin" w:hAnsi="B Nazanin" w:cs="B Nazanin"/>
                <w:sz w:val="15"/>
                <w:szCs w:val="15"/>
              </w:rPr>
              <w:t>.</w:t>
            </w:r>
          </w:p>
          <w:p w:rsidR="0088423C" w:rsidRPr="00802B2F" w:rsidRDefault="00FB4A02" w:rsidP="005D099D">
            <w:pPr>
              <w:bidi/>
              <w:spacing w:after="0" w:line="240" w:lineRule="auto"/>
              <w:jc w:val="both"/>
              <w:rPr>
                <w:rFonts w:ascii="B Nazanin" w:hAnsi="B Nazanin" w:cs="B Nazanin"/>
                <w:b/>
                <w:bCs/>
                <w:sz w:val="15"/>
                <w:szCs w:val="15"/>
                <w:rtl/>
              </w:rPr>
            </w:pP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توجه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: شرا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خصوص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حاکم بر شرا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ط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عموم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Pr="00802B2F">
              <w:rPr>
                <w:rFonts w:ascii="B Nazanin" w:hAnsi="B Nazanin" w:cs="B Nazanin" w:hint="eastAsia"/>
                <w:b/>
                <w:bCs/>
                <w:color w:val="FF0000"/>
                <w:sz w:val="15"/>
                <w:szCs w:val="15"/>
                <w:rtl/>
              </w:rPr>
              <w:t>مه</w:t>
            </w:r>
            <w:r w:rsidR="005D099D">
              <w:rPr>
                <w:rFonts w:ascii="Cambria" w:hAnsi="Cambria" w:cs="Cambria" w:hint="cs"/>
                <w:b/>
                <w:bCs/>
                <w:color w:val="FF0000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نامه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 xml:space="preserve"> بدنه م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ی</w:t>
            </w:r>
            <w:r w:rsidR="005D099D">
              <w:rPr>
                <w:rFonts w:ascii="Cambria" w:hAnsi="Cambria" w:cs="Cambria" w:hint="cs"/>
                <w:b/>
                <w:bCs/>
                <w:color w:val="FF0000"/>
                <w:sz w:val="15"/>
                <w:szCs w:val="15"/>
                <w:rtl/>
              </w:rPr>
              <w:t>‌</w:t>
            </w:r>
            <w:r w:rsidRPr="00802B2F">
              <w:rPr>
                <w:rFonts w:ascii="B Nazanin" w:hAnsi="B Nazanin" w:cs="B Nazanin" w:hint="cs"/>
                <w:b/>
                <w:bCs/>
                <w:color w:val="FF0000"/>
                <w:sz w:val="15"/>
                <w:szCs w:val="15"/>
                <w:rtl/>
              </w:rPr>
              <w:t>باشد</w:t>
            </w:r>
            <w:r w:rsidRPr="00802B2F">
              <w:rPr>
                <w:rFonts w:ascii="B Nazanin" w:hAnsi="B Nazanin" w:cs="B Nazanin"/>
                <w:b/>
                <w:bCs/>
                <w:color w:val="FF0000"/>
                <w:sz w:val="15"/>
                <w:szCs w:val="15"/>
                <w:rtl/>
              </w:rPr>
              <w:t>.</w:t>
            </w:r>
          </w:p>
        </w:tc>
      </w:tr>
    </w:tbl>
    <w:p w:rsidR="00B176B2" w:rsidRDefault="00B176B2" w:rsidP="00FB4A02">
      <w:pPr>
        <w:bidi/>
        <w:spacing w:after="0"/>
        <w:jc w:val="both"/>
        <w:rPr>
          <w:rFonts w:cs="B Nazanin"/>
          <w:sz w:val="16"/>
          <w:szCs w:val="16"/>
          <w:rtl/>
        </w:rPr>
      </w:pPr>
    </w:p>
    <w:sectPr w:rsidR="00B176B2" w:rsidSect="00FB4A02">
      <w:pgSz w:w="11907" w:h="16840" w:code="9"/>
      <w:pgMar w:top="426" w:right="1440" w:bottom="142" w:left="993" w:header="720" w:footer="720" w:gutter="0"/>
      <w:cols w:space="40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95" w:rsidRDefault="00843E95" w:rsidP="00253387">
      <w:pPr>
        <w:spacing w:after="0" w:line="240" w:lineRule="auto"/>
      </w:pPr>
      <w:r>
        <w:separator/>
      </w:r>
    </w:p>
  </w:endnote>
  <w:endnote w:type="continuationSeparator" w:id="0">
    <w:p w:rsidR="00843E95" w:rsidRDefault="00843E95" w:rsidP="0025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95" w:rsidRDefault="00843E95" w:rsidP="00253387">
      <w:pPr>
        <w:spacing w:after="0" w:line="240" w:lineRule="auto"/>
      </w:pPr>
      <w:r>
        <w:separator/>
      </w:r>
    </w:p>
  </w:footnote>
  <w:footnote w:type="continuationSeparator" w:id="0">
    <w:p w:rsidR="00843E95" w:rsidRDefault="00843E95" w:rsidP="0025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87"/>
    <w:rsid w:val="00033BBF"/>
    <w:rsid w:val="000E5D41"/>
    <w:rsid w:val="00182AC3"/>
    <w:rsid w:val="002044C5"/>
    <w:rsid w:val="00253387"/>
    <w:rsid w:val="00282C59"/>
    <w:rsid w:val="0030328F"/>
    <w:rsid w:val="004A22FE"/>
    <w:rsid w:val="004A75F7"/>
    <w:rsid w:val="005414DB"/>
    <w:rsid w:val="005548E5"/>
    <w:rsid w:val="005D099D"/>
    <w:rsid w:val="00605F01"/>
    <w:rsid w:val="0074155E"/>
    <w:rsid w:val="007D66E2"/>
    <w:rsid w:val="00802B2F"/>
    <w:rsid w:val="00843E95"/>
    <w:rsid w:val="00850245"/>
    <w:rsid w:val="00871B5B"/>
    <w:rsid w:val="00873A39"/>
    <w:rsid w:val="0088423C"/>
    <w:rsid w:val="00914DDA"/>
    <w:rsid w:val="009C3A26"/>
    <w:rsid w:val="009D3E33"/>
    <w:rsid w:val="00A53637"/>
    <w:rsid w:val="00B176B2"/>
    <w:rsid w:val="00B375BD"/>
    <w:rsid w:val="00D4159E"/>
    <w:rsid w:val="00E46716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71FB4-679B-4785-A5AF-4B52AC2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8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5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87"/>
    <w:rPr>
      <w:lang w:bidi="fa-IR"/>
    </w:rPr>
  </w:style>
  <w:style w:type="paragraph" w:styleId="ListParagraph">
    <w:name w:val="List Paragraph"/>
    <w:basedOn w:val="Normal"/>
    <w:uiPriority w:val="34"/>
    <w:qFormat/>
    <w:rsid w:val="00033BBF"/>
    <w:pPr>
      <w:ind w:left="720"/>
      <w:contextualSpacing/>
    </w:pPr>
  </w:style>
  <w:style w:type="table" w:styleId="TableGrid">
    <w:name w:val="Table Grid"/>
    <w:basedOn w:val="TableNormal"/>
    <w:uiPriority w:val="39"/>
    <w:rsid w:val="0088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خالقی نسب</dc:creator>
  <cp:keywords/>
  <dc:description/>
  <cp:lastModifiedBy>فریبا صابری</cp:lastModifiedBy>
  <cp:revision>2</cp:revision>
  <dcterms:created xsi:type="dcterms:W3CDTF">2021-03-01T11:51:00Z</dcterms:created>
  <dcterms:modified xsi:type="dcterms:W3CDTF">2021-03-01T11:51:00Z</dcterms:modified>
</cp:coreProperties>
</file>